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B9692" w14:textId="20415916" w:rsidR="00422B9D" w:rsidRPr="00641F2F" w:rsidRDefault="000B3C80" w:rsidP="00641F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F2F">
        <w:rPr>
          <w:rFonts w:ascii="Times New Roman" w:hAnsi="Times New Roman" w:cs="Times New Roman"/>
          <w:b/>
          <w:sz w:val="32"/>
          <w:szCs w:val="32"/>
        </w:rPr>
        <w:t>Уважаемые коллеги! Неделя профессий (</w:t>
      </w:r>
      <w:r w:rsidR="00551D5D">
        <w:rPr>
          <w:rFonts w:ascii="Times New Roman" w:hAnsi="Times New Roman" w:cs="Times New Roman"/>
          <w:b/>
          <w:sz w:val="32"/>
          <w:szCs w:val="32"/>
        </w:rPr>
        <w:t>лингвистики и педагогического образования</w:t>
      </w:r>
      <w:r w:rsidRPr="00641F2F">
        <w:rPr>
          <w:rFonts w:ascii="Times New Roman" w:hAnsi="Times New Roman" w:cs="Times New Roman"/>
          <w:b/>
          <w:sz w:val="32"/>
          <w:szCs w:val="32"/>
        </w:rPr>
        <w:t xml:space="preserve">) проводится в Санкт-Петербургском университете технологий управления и экономики </w:t>
      </w:r>
      <w:r w:rsidR="00551D5D">
        <w:rPr>
          <w:rFonts w:ascii="Times New Roman" w:hAnsi="Times New Roman" w:cs="Times New Roman"/>
          <w:b/>
          <w:sz w:val="32"/>
          <w:szCs w:val="32"/>
        </w:rPr>
        <w:t>01.02 по 14.02.21г.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7874"/>
      </w:tblGrid>
      <w:tr w:rsidR="00EE6CCD" w:rsidRPr="00683CA5" w14:paraId="49E507FC" w14:textId="77777777" w:rsidTr="00EE6CCD">
        <w:tc>
          <w:tcPr>
            <w:tcW w:w="6912" w:type="dxa"/>
          </w:tcPr>
          <w:p w14:paraId="033C508F" w14:textId="77777777" w:rsidR="00502296" w:rsidRPr="000B3C80" w:rsidRDefault="00502296" w:rsidP="000B3C80">
            <w:pPr>
              <w:jc w:val="center"/>
              <w:rPr>
                <w:rFonts w:ascii="Times New Roman" w:hAnsi="Times New Roman" w:cs="Times New Roman"/>
                <w:i/>
                <w:sz w:val="32"/>
                <w:szCs w:val="24"/>
              </w:rPr>
            </w:pPr>
            <w:r w:rsidRPr="000B3C80">
              <w:rPr>
                <w:rFonts w:ascii="Times New Roman" w:hAnsi="Times New Roman" w:cs="Times New Roman"/>
                <w:i/>
                <w:sz w:val="32"/>
                <w:szCs w:val="24"/>
              </w:rPr>
              <w:t>Название мероприятия</w:t>
            </w:r>
          </w:p>
        </w:tc>
        <w:tc>
          <w:tcPr>
            <w:tcW w:w="7874" w:type="dxa"/>
          </w:tcPr>
          <w:p w14:paraId="3BEB388B" w14:textId="77777777" w:rsidR="00502296" w:rsidRPr="000B3C80" w:rsidRDefault="00502296" w:rsidP="000B3C80">
            <w:pPr>
              <w:jc w:val="center"/>
              <w:rPr>
                <w:rFonts w:ascii="Times New Roman" w:hAnsi="Times New Roman" w:cs="Times New Roman"/>
                <w:i/>
                <w:sz w:val="32"/>
                <w:szCs w:val="24"/>
              </w:rPr>
            </w:pPr>
            <w:r w:rsidRPr="000B3C80">
              <w:rPr>
                <w:rFonts w:ascii="Times New Roman" w:hAnsi="Times New Roman" w:cs="Times New Roman"/>
                <w:i/>
                <w:sz w:val="32"/>
                <w:szCs w:val="24"/>
              </w:rPr>
              <w:t>Дата, время, место проведения</w:t>
            </w:r>
          </w:p>
        </w:tc>
      </w:tr>
      <w:tr w:rsidR="00CE68FE" w:rsidRPr="00683CA5" w14:paraId="46C07188" w14:textId="77777777" w:rsidTr="00EE6CCD">
        <w:tc>
          <w:tcPr>
            <w:tcW w:w="6912" w:type="dxa"/>
          </w:tcPr>
          <w:p w14:paraId="25F78505" w14:textId="391D526B" w:rsidR="00CE68FE" w:rsidRPr="00417C1B" w:rsidRDefault="00551D5D" w:rsidP="005022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Мастер-класс </w:t>
            </w:r>
            <w:r w:rsidRPr="00551D5D">
              <w:rPr>
                <w:rFonts w:ascii="Times New Roman" w:hAnsi="Times New Roman" w:cs="Times New Roman"/>
                <w:sz w:val="28"/>
                <w:szCs w:val="28"/>
              </w:rPr>
              <w:t>«Виртуальная экскурсия в музей» с использованием метода проектов</w:t>
            </w:r>
          </w:p>
        </w:tc>
        <w:tc>
          <w:tcPr>
            <w:tcW w:w="7874" w:type="dxa"/>
            <w:vMerge w:val="restart"/>
          </w:tcPr>
          <w:p w14:paraId="1547D918" w14:textId="77777777" w:rsidR="00CE68FE" w:rsidRDefault="00CE68FE" w:rsidP="00A9530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539241EE" w14:textId="6C2CFF37" w:rsidR="00CE68FE" w:rsidRPr="00EE6CCD" w:rsidRDefault="00CE68FE" w:rsidP="00A953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E6CCD">
              <w:rPr>
                <w:rFonts w:ascii="Times New Roman" w:hAnsi="Times New Roman" w:cs="Times New Roman"/>
                <w:sz w:val="40"/>
                <w:szCs w:val="40"/>
              </w:rPr>
              <w:t>Дата и время по согласованию</w:t>
            </w:r>
          </w:p>
          <w:p w14:paraId="4986AD85" w14:textId="5EFC4352" w:rsidR="00CE68FE" w:rsidRPr="00551D5D" w:rsidRDefault="00551D5D" w:rsidP="00551D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Оффлайн. </w:t>
            </w:r>
            <w:r w:rsidR="00CE68FE" w:rsidRPr="00551D5D">
              <w:rPr>
                <w:rFonts w:ascii="Times New Roman" w:hAnsi="Times New Roman" w:cs="Times New Roman"/>
                <w:sz w:val="40"/>
                <w:szCs w:val="40"/>
              </w:rPr>
              <w:t xml:space="preserve">Место проведения: СПб, Лермонтовский </w:t>
            </w:r>
            <w:proofErr w:type="spellStart"/>
            <w:r w:rsidR="00CE68FE" w:rsidRPr="00551D5D">
              <w:rPr>
                <w:rFonts w:ascii="Times New Roman" w:hAnsi="Times New Roman" w:cs="Times New Roman"/>
                <w:sz w:val="40"/>
                <w:szCs w:val="40"/>
              </w:rPr>
              <w:t>пр-кт</w:t>
            </w:r>
            <w:proofErr w:type="spellEnd"/>
            <w:r w:rsidR="00CE68FE" w:rsidRPr="00551D5D">
              <w:rPr>
                <w:rFonts w:ascii="Times New Roman" w:hAnsi="Times New Roman" w:cs="Times New Roman"/>
                <w:sz w:val="40"/>
                <w:szCs w:val="40"/>
              </w:rPr>
              <w:t>, д.44А (станция метро «Балтийская»), напротив отеля «Азимут» (бывшая гостиница «Советская»)</w:t>
            </w:r>
          </w:p>
          <w:p w14:paraId="2CF8256C" w14:textId="40E416A4" w:rsidR="00551D5D" w:rsidRPr="00551D5D" w:rsidRDefault="00551D5D" w:rsidP="00551D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Онлайн-мероприятие</w:t>
            </w:r>
          </w:p>
        </w:tc>
      </w:tr>
      <w:tr w:rsidR="00CE68FE" w:rsidRPr="00683CA5" w14:paraId="386FD27E" w14:textId="77777777" w:rsidTr="00EE6CCD">
        <w:tc>
          <w:tcPr>
            <w:tcW w:w="6912" w:type="dxa"/>
          </w:tcPr>
          <w:p w14:paraId="74D5B524" w14:textId="68B08013" w:rsidR="00CE68FE" w:rsidRPr="00417C1B" w:rsidRDefault="00551D5D" w:rsidP="005022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Круглый стол </w:t>
            </w:r>
            <w:r w:rsidRPr="00551D5D">
              <w:rPr>
                <w:rFonts w:ascii="Times New Roman" w:hAnsi="Times New Roman" w:cs="Times New Roman"/>
                <w:sz w:val="28"/>
                <w:szCs w:val="28"/>
              </w:rPr>
              <w:t>«Иноязычная коммуникация в современном поликультурном пространстве»</w:t>
            </w:r>
          </w:p>
        </w:tc>
        <w:tc>
          <w:tcPr>
            <w:tcW w:w="7874" w:type="dxa"/>
            <w:vMerge/>
          </w:tcPr>
          <w:p w14:paraId="45932143" w14:textId="77777777" w:rsidR="00CE68FE" w:rsidRPr="00683CA5" w:rsidRDefault="00CE68FE" w:rsidP="00A9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FE" w:rsidRPr="00683CA5" w14:paraId="7E9A733F" w14:textId="77777777" w:rsidTr="00EE6CCD">
        <w:tc>
          <w:tcPr>
            <w:tcW w:w="6912" w:type="dxa"/>
          </w:tcPr>
          <w:p w14:paraId="1345FAEE" w14:textId="467A07E4" w:rsidR="00CE68FE" w:rsidRPr="00417C1B" w:rsidRDefault="00551D5D" w:rsidP="005022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Мастер-класс </w:t>
            </w:r>
            <w:r w:rsidRPr="00551D5D">
              <w:rPr>
                <w:rFonts w:ascii="Times New Roman" w:hAnsi="Times New Roman" w:cs="Times New Roman"/>
                <w:sz w:val="28"/>
                <w:szCs w:val="28"/>
              </w:rPr>
              <w:t>«Переводим играючи: как не запутаться в премудростях английского языка»</w:t>
            </w:r>
          </w:p>
        </w:tc>
        <w:tc>
          <w:tcPr>
            <w:tcW w:w="7874" w:type="dxa"/>
            <w:vMerge/>
          </w:tcPr>
          <w:p w14:paraId="7EB84776" w14:textId="77777777" w:rsidR="00CE68FE" w:rsidRPr="00683CA5" w:rsidRDefault="00CE68FE" w:rsidP="00A9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FE" w:rsidRPr="00683CA5" w14:paraId="47480B5F" w14:textId="77777777" w:rsidTr="00EE6CCD">
        <w:tc>
          <w:tcPr>
            <w:tcW w:w="6912" w:type="dxa"/>
          </w:tcPr>
          <w:p w14:paraId="064441FC" w14:textId="4E1456A4" w:rsidR="00CE68FE" w:rsidRPr="003705F7" w:rsidRDefault="00551D5D" w:rsidP="0006181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1D5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Интерактивная лекция </w:t>
            </w:r>
            <w:r w:rsidRPr="00551D5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«Актуальные </w:t>
            </w:r>
            <w:r w:rsidRPr="00551D5D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Soft</w:t>
            </w:r>
            <w:r w:rsidRPr="00551D5D">
              <w:rPr>
                <w:rFonts w:ascii="Times New Roman" w:hAnsi="Times New Roman" w:cs="Times New Roman"/>
                <w:bCs/>
                <w:sz w:val="28"/>
                <w:szCs w:val="24"/>
              </w:rPr>
              <w:t>-</w:t>
            </w:r>
            <w:r w:rsidRPr="00551D5D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skills</w:t>
            </w:r>
            <w:r w:rsidRPr="00551D5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для современного учителя»</w:t>
            </w:r>
          </w:p>
        </w:tc>
        <w:tc>
          <w:tcPr>
            <w:tcW w:w="7874" w:type="dxa"/>
            <w:vMerge/>
          </w:tcPr>
          <w:p w14:paraId="03A40B09" w14:textId="77777777" w:rsidR="00CE68FE" w:rsidRPr="00502296" w:rsidRDefault="00CE68FE" w:rsidP="00A9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FE" w:rsidRPr="00683CA5" w14:paraId="15B21D52" w14:textId="77777777" w:rsidTr="00EE6CCD">
        <w:tc>
          <w:tcPr>
            <w:tcW w:w="6912" w:type="dxa"/>
          </w:tcPr>
          <w:p w14:paraId="31E910B5" w14:textId="1DD5AD63" w:rsidR="00CE68FE" w:rsidRPr="000B3C80" w:rsidRDefault="00551D5D" w:rsidP="0006181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1D5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Интерактивная лекция </w:t>
            </w:r>
            <w:r w:rsidRPr="00551D5D">
              <w:rPr>
                <w:rFonts w:ascii="Times New Roman" w:hAnsi="Times New Roman" w:cs="Times New Roman"/>
                <w:bCs/>
                <w:sz w:val="28"/>
                <w:szCs w:val="24"/>
              </w:rPr>
              <w:t>«Переводчик: посредник или координатор?»</w:t>
            </w:r>
          </w:p>
        </w:tc>
        <w:tc>
          <w:tcPr>
            <w:tcW w:w="7874" w:type="dxa"/>
            <w:vMerge/>
          </w:tcPr>
          <w:p w14:paraId="5532B762" w14:textId="77777777" w:rsidR="00CE68FE" w:rsidRPr="00502296" w:rsidRDefault="00CE68FE" w:rsidP="00A9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FE" w:rsidRPr="00683CA5" w14:paraId="123A9D34" w14:textId="77777777" w:rsidTr="00EE6CCD">
        <w:tc>
          <w:tcPr>
            <w:tcW w:w="6912" w:type="dxa"/>
          </w:tcPr>
          <w:p w14:paraId="40FC837D" w14:textId="0172D862" w:rsidR="00551D5D" w:rsidRPr="00551D5D" w:rsidRDefault="00551D5D" w:rsidP="00551D5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1D5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Мастер-класс </w:t>
            </w:r>
            <w:r w:rsidRPr="00551D5D">
              <w:rPr>
                <w:rFonts w:ascii="Times New Roman" w:hAnsi="Times New Roman" w:cs="Times New Roman"/>
                <w:bCs/>
                <w:sz w:val="28"/>
                <w:szCs w:val="24"/>
              </w:rPr>
              <w:t>«Иностранный язык – залог успешной профессиональной карьеры»</w:t>
            </w:r>
          </w:p>
          <w:p w14:paraId="6D1B89C9" w14:textId="225C21E9" w:rsidR="00CE68FE" w:rsidRPr="000B3C80" w:rsidRDefault="00CE68FE" w:rsidP="0006181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874" w:type="dxa"/>
            <w:vMerge/>
          </w:tcPr>
          <w:p w14:paraId="5481CA4C" w14:textId="77777777" w:rsidR="00CE68FE" w:rsidRPr="00502296" w:rsidRDefault="00CE68FE" w:rsidP="00A9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C18BF" w14:textId="3013892D" w:rsidR="00502296" w:rsidRDefault="00502296"/>
    <w:p w14:paraId="7882443C" w14:textId="6DE32903" w:rsidR="003705F7" w:rsidRDefault="003705F7">
      <w:r>
        <w:t>На мероприятии обязательно должны быть надеты маска и перчатки.</w:t>
      </w:r>
    </w:p>
    <w:sectPr w:rsidR="003705F7" w:rsidSect="00683C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E327B"/>
    <w:multiLevelType w:val="hybridMultilevel"/>
    <w:tmpl w:val="C2C0E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CA5"/>
    <w:rsid w:val="000B3C80"/>
    <w:rsid w:val="001773BB"/>
    <w:rsid w:val="00242628"/>
    <w:rsid w:val="003705F7"/>
    <w:rsid w:val="00417C1B"/>
    <w:rsid w:val="00422B9D"/>
    <w:rsid w:val="00502296"/>
    <w:rsid w:val="00551D5D"/>
    <w:rsid w:val="00641F2F"/>
    <w:rsid w:val="00683CA5"/>
    <w:rsid w:val="00CE68FE"/>
    <w:rsid w:val="00D671FC"/>
    <w:rsid w:val="00E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7E4C"/>
  <w15:docId w15:val="{C2BD2EF5-0385-4015-8E00-006AD693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Санкт-Петербургский Университет Управления и Экономи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Беленя Анна Олеговна</dc:creator>
  <cp:lastModifiedBy>Беленя Анна Олеговна</cp:lastModifiedBy>
  <cp:revision>11</cp:revision>
  <dcterms:created xsi:type="dcterms:W3CDTF">2019-09-17T12:04:00Z</dcterms:created>
  <dcterms:modified xsi:type="dcterms:W3CDTF">2021-01-21T09:16:00Z</dcterms:modified>
</cp:coreProperties>
</file>