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26" w:rsidRDefault="00167526" w:rsidP="00167526">
      <w:pPr>
        <w:jc w:val="both"/>
        <w:rPr>
          <w:rFonts w:ascii="Times New Roman" w:eastAsia="Times New Roman" w:hAnsi="Times New Roman" w:cs="Times New Roman"/>
          <w:lang w:val="ru-RU"/>
        </w:rPr>
      </w:pPr>
    </w:p>
    <w:p w:rsidR="003352B6" w:rsidRDefault="00472CC6" w:rsidP="003352B6">
      <w:pPr>
        <w:jc w:val="center"/>
        <w:rPr>
          <w:rFonts w:ascii="Times New Roman" w:eastAsia="Times New Roman" w:hAnsi="Times New Roman" w:cs="Times New Roman"/>
          <w:lang w:val="ru-RU"/>
        </w:rPr>
      </w:pPr>
      <w:r>
        <w:rPr>
          <w:rFonts w:ascii="Times New Roman" w:eastAsia="Times New Roman" w:hAnsi="Times New Roman" w:cs="Times New Roman"/>
          <w:lang w:val="ru-RU"/>
        </w:rPr>
        <w:t>Памятка о порядке</w:t>
      </w:r>
    </w:p>
    <w:p w:rsidR="003352B6" w:rsidRDefault="003352B6" w:rsidP="003352B6">
      <w:pPr>
        <w:jc w:val="center"/>
        <w:rPr>
          <w:rFonts w:ascii="Times New Roman" w:eastAsia="Times New Roman" w:hAnsi="Times New Roman" w:cs="Times New Roman"/>
          <w:lang w:val="ru-RU"/>
        </w:rPr>
      </w:pPr>
      <w:r>
        <w:rPr>
          <w:rFonts w:ascii="Times New Roman" w:eastAsia="Times New Roman" w:hAnsi="Times New Roman" w:cs="Times New Roman"/>
          <w:lang w:val="ru-RU"/>
        </w:rPr>
        <w:t>защиты работников</w:t>
      </w:r>
      <w:r w:rsidR="00915F6B" w:rsidRPr="00915F6B">
        <w:rPr>
          <w:rFonts w:ascii="Times New Roman" w:eastAsia="Times New Roman" w:hAnsi="Times New Roman" w:cs="Times New Roman"/>
          <w:lang w:val="ru-RU"/>
        </w:rPr>
        <w:t xml:space="preserve"> </w:t>
      </w:r>
      <w:r w:rsidR="00915F6B">
        <w:rPr>
          <w:rFonts w:ascii="Times New Roman" w:eastAsia="Times New Roman" w:hAnsi="Times New Roman" w:cs="Times New Roman"/>
          <w:lang w:val="ru-RU"/>
        </w:rPr>
        <w:t xml:space="preserve">Муниципального автономного </w:t>
      </w:r>
      <w:r w:rsidR="00472CC6">
        <w:rPr>
          <w:rFonts w:ascii="Times New Roman" w:eastAsia="Times New Roman" w:hAnsi="Times New Roman" w:cs="Times New Roman"/>
          <w:lang w:val="ru-RU"/>
        </w:rPr>
        <w:t xml:space="preserve">общеобразовательного </w:t>
      </w:r>
      <w:r w:rsidR="00915F6B">
        <w:rPr>
          <w:rFonts w:ascii="Times New Roman" w:eastAsia="Times New Roman" w:hAnsi="Times New Roman" w:cs="Times New Roman"/>
          <w:lang w:val="ru-RU"/>
        </w:rPr>
        <w:t xml:space="preserve">учреждения </w:t>
      </w:r>
      <w:r w:rsidR="00472CC6">
        <w:rPr>
          <w:rFonts w:ascii="Times New Roman" w:eastAsia="Times New Roman" w:hAnsi="Times New Roman" w:cs="Times New Roman"/>
          <w:lang w:val="ru-RU"/>
        </w:rPr>
        <w:t>Артемовского городского округа «Средняя общеобразовательная школа № 56 с углубленным изучением отдельных предметов»</w:t>
      </w:r>
      <w:r>
        <w:rPr>
          <w:rFonts w:ascii="Times New Roman" w:eastAsia="Times New Roman" w:hAnsi="Times New Roman" w:cs="Times New Roman"/>
          <w:lang w:val="ru-RU"/>
        </w:rPr>
        <w:t>, сообщивших о коррупционных правонарушениях в деятельности от формальных и неформальных санкций</w:t>
      </w:r>
    </w:p>
    <w:p w:rsidR="003352B6" w:rsidRDefault="003352B6" w:rsidP="003352B6">
      <w:pPr>
        <w:jc w:val="center"/>
        <w:rPr>
          <w:rFonts w:ascii="Times New Roman" w:eastAsia="Times New Roman" w:hAnsi="Times New Roman" w:cs="Times New Roman"/>
          <w:lang w:val="ru-RU"/>
        </w:rPr>
      </w:pPr>
    </w:p>
    <w:p w:rsidR="003352B6" w:rsidRPr="00364194" w:rsidRDefault="003352B6" w:rsidP="003352B6">
      <w:pPr>
        <w:pStyle w:val="af8"/>
        <w:jc w:val="center"/>
        <w:rPr>
          <w:rFonts w:ascii="Times New Roman" w:hAnsi="Times New Roman"/>
          <w:b/>
          <w:sz w:val="24"/>
          <w:szCs w:val="24"/>
        </w:rPr>
      </w:pPr>
      <w:r w:rsidRPr="00364194">
        <w:rPr>
          <w:rFonts w:ascii="Times New Roman" w:hAnsi="Times New Roman"/>
          <w:b/>
          <w:sz w:val="24"/>
          <w:szCs w:val="24"/>
        </w:rPr>
        <w:t>1. Общие положения</w:t>
      </w:r>
    </w:p>
    <w:p w:rsidR="003352B6" w:rsidRPr="00364194" w:rsidRDefault="003352B6" w:rsidP="003352B6">
      <w:pPr>
        <w:pStyle w:val="af8"/>
        <w:ind w:firstLine="709"/>
        <w:jc w:val="both"/>
        <w:rPr>
          <w:rFonts w:ascii="Times New Roman" w:hAnsi="Times New Roman"/>
          <w:sz w:val="24"/>
          <w:szCs w:val="24"/>
        </w:rPr>
      </w:pPr>
      <w:r w:rsidRPr="00364194">
        <w:rPr>
          <w:rFonts w:ascii="Times New Roman" w:hAnsi="Times New Roman"/>
          <w:sz w:val="24"/>
          <w:szCs w:val="24"/>
        </w:rPr>
        <w:t xml:space="preserve">1.1. </w:t>
      </w:r>
      <w:r w:rsidR="00472CC6">
        <w:rPr>
          <w:rFonts w:ascii="Times New Roman" w:eastAsia="Times New Roman" w:hAnsi="Times New Roman"/>
        </w:rPr>
        <w:t>Памятка о порядке</w:t>
      </w:r>
      <w:r w:rsidR="00472CC6" w:rsidRPr="00364194">
        <w:rPr>
          <w:rFonts w:ascii="Times New Roman" w:hAnsi="Times New Roman"/>
          <w:sz w:val="24"/>
          <w:szCs w:val="24"/>
        </w:rPr>
        <w:t xml:space="preserve"> </w:t>
      </w:r>
      <w:r w:rsidRPr="00364194">
        <w:rPr>
          <w:rFonts w:ascii="Times New Roman" w:hAnsi="Times New Roman"/>
          <w:sz w:val="24"/>
          <w:szCs w:val="24"/>
        </w:rPr>
        <w:t>защиты работников</w:t>
      </w:r>
      <w:r w:rsidR="00915F6B" w:rsidRPr="00915F6B">
        <w:rPr>
          <w:rFonts w:ascii="Times New Roman" w:hAnsi="Times New Roman"/>
          <w:bCs/>
          <w:sz w:val="24"/>
          <w:szCs w:val="24"/>
        </w:rPr>
        <w:t xml:space="preserve"> </w:t>
      </w:r>
      <w:r w:rsidR="00472CC6">
        <w:rPr>
          <w:rFonts w:ascii="Times New Roman" w:eastAsia="Times New Roman" w:hAnsi="Times New Roman"/>
        </w:rPr>
        <w:t>Муниципального автономного общеобразовательного учреждения Артемовского городского округа «Средняя общеобразовательная школа № 56 с углубленным изучением отдельных предмето</w:t>
      </w:r>
      <w:bookmarkStart w:id="0" w:name="_GoBack"/>
      <w:bookmarkEnd w:id="0"/>
      <w:r w:rsidR="00472CC6">
        <w:rPr>
          <w:rFonts w:ascii="Times New Roman" w:eastAsia="Times New Roman" w:hAnsi="Times New Roman"/>
        </w:rPr>
        <w:t>в»,</w:t>
      </w:r>
      <w:r w:rsidRPr="00364194">
        <w:rPr>
          <w:rFonts w:ascii="Times New Roman" w:hAnsi="Times New Roman"/>
          <w:sz w:val="24"/>
          <w:szCs w:val="24"/>
        </w:rPr>
        <w:t xml:space="preserve"> сообщивших о коррупционных правонарушениях в деятельности, (далее </w:t>
      </w:r>
      <w:r>
        <w:rPr>
          <w:rFonts w:ascii="Times New Roman" w:hAnsi="Times New Roman"/>
          <w:sz w:val="24"/>
          <w:szCs w:val="24"/>
        </w:rPr>
        <w:t>–</w:t>
      </w:r>
      <w:r w:rsidRPr="00364194">
        <w:rPr>
          <w:rFonts w:ascii="Times New Roman" w:hAnsi="Times New Roman"/>
          <w:sz w:val="24"/>
          <w:szCs w:val="24"/>
        </w:rPr>
        <w:t xml:space="preserve"> Порядок</w:t>
      </w:r>
      <w:r>
        <w:rPr>
          <w:rFonts w:ascii="Times New Roman" w:hAnsi="Times New Roman"/>
          <w:sz w:val="24"/>
          <w:szCs w:val="24"/>
        </w:rPr>
        <w:t>, Учреждение  - соответственно</w:t>
      </w:r>
      <w:r w:rsidR="00472CC6">
        <w:rPr>
          <w:rFonts w:ascii="Times New Roman" w:hAnsi="Times New Roman"/>
          <w:sz w:val="24"/>
          <w:szCs w:val="24"/>
        </w:rPr>
        <w:t xml:space="preserve">) разработана </w:t>
      </w:r>
      <w:r w:rsidRPr="00364194">
        <w:rPr>
          <w:rFonts w:ascii="Times New Roman" w:hAnsi="Times New Roman"/>
          <w:sz w:val="24"/>
          <w:szCs w:val="24"/>
        </w:rPr>
        <w:t>на основании:</w:t>
      </w:r>
    </w:p>
    <w:p w:rsidR="003352B6" w:rsidRPr="00364194" w:rsidRDefault="003352B6" w:rsidP="003352B6">
      <w:pPr>
        <w:pStyle w:val="af8"/>
        <w:ind w:firstLine="709"/>
        <w:jc w:val="both"/>
        <w:rPr>
          <w:rFonts w:ascii="Times New Roman" w:hAnsi="Times New Roman"/>
          <w:sz w:val="24"/>
          <w:szCs w:val="24"/>
        </w:rPr>
      </w:pPr>
      <w:r w:rsidRPr="00364194">
        <w:rPr>
          <w:rFonts w:ascii="Times New Roman" w:hAnsi="Times New Roman"/>
          <w:sz w:val="24"/>
          <w:szCs w:val="24"/>
        </w:rPr>
        <w:t>1.1.1.</w:t>
      </w:r>
      <w:r w:rsidR="00472CC6">
        <w:rPr>
          <w:rFonts w:ascii="Times New Roman" w:hAnsi="Times New Roman"/>
          <w:sz w:val="24"/>
          <w:szCs w:val="24"/>
        </w:rPr>
        <w:t xml:space="preserve"> </w:t>
      </w:r>
      <w:r w:rsidRPr="00364194">
        <w:rPr>
          <w:rFonts w:ascii="Times New Roman" w:hAnsi="Times New Roman"/>
          <w:sz w:val="24"/>
          <w:szCs w:val="24"/>
        </w:rPr>
        <w:t>Федерального закона от 25 декабря 2008 г. № 273-ФЗ «О противодействии коррупции»;</w:t>
      </w:r>
    </w:p>
    <w:p w:rsidR="003352B6" w:rsidRPr="00364194" w:rsidRDefault="003352B6" w:rsidP="003352B6">
      <w:pPr>
        <w:pStyle w:val="af8"/>
        <w:ind w:firstLine="709"/>
        <w:jc w:val="both"/>
        <w:rPr>
          <w:rFonts w:ascii="Times New Roman" w:hAnsi="Times New Roman"/>
          <w:sz w:val="24"/>
          <w:szCs w:val="24"/>
        </w:rPr>
      </w:pPr>
      <w:r w:rsidRPr="00364194">
        <w:rPr>
          <w:rFonts w:ascii="Times New Roman" w:hAnsi="Times New Roman"/>
          <w:sz w:val="24"/>
          <w:szCs w:val="24"/>
        </w:rPr>
        <w:t>1.1.2.</w:t>
      </w:r>
      <w:r w:rsidR="00472CC6">
        <w:rPr>
          <w:rFonts w:ascii="Times New Roman" w:hAnsi="Times New Roman"/>
          <w:sz w:val="24"/>
          <w:szCs w:val="24"/>
        </w:rPr>
        <w:t xml:space="preserve"> </w:t>
      </w:r>
      <w:r w:rsidRPr="00364194">
        <w:rPr>
          <w:rFonts w:ascii="Times New Roman" w:hAnsi="Times New Roman"/>
          <w:sz w:val="24"/>
          <w:szCs w:val="24"/>
        </w:rPr>
        <w:t>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3352B6" w:rsidRPr="00364194" w:rsidRDefault="003352B6" w:rsidP="003352B6">
      <w:pPr>
        <w:pStyle w:val="af8"/>
        <w:ind w:firstLine="709"/>
        <w:jc w:val="both"/>
        <w:rPr>
          <w:rFonts w:ascii="Times New Roman" w:hAnsi="Times New Roman"/>
          <w:sz w:val="24"/>
          <w:szCs w:val="24"/>
        </w:rPr>
      </w:pPr>
      <w:r w:rsidRPr="00364194">
        <w:rPr>
          <w:rFonts w:ascii="Times New Roman" w:hAnsi="Times New Roman"/>
          <w:sz w:val="24"/>
          <w:szCs w:val="24"/>
        </w:rPr>
        <w:t xml:space="preserve">1.2. Настоящий </w:t>
      </w:r>
      <w:r>
        <w:rPr>
          <w:rFonts w:ascii="Times New Roman" w:hAnsi="Times New Roman"/>
          <w:sz w:val="24"/>
          <w:szCs w:val="24"/>
        </w:rPr>
        <w:t>П</w:t>
      </w:r>
      <w:r w:rsidRPr="00364194">
        <w:rPr>
          <w:rFonts w:ascii="Times New Roman" w:hAnsi="Times New Roman"/>
          <w:sz w:val="24"/>
          <w:szCs w:val="24"/>
        </w:rPr>
        <w:t xml:space="preserve">орядок определяет порядок  защиты работников, сообщивших о коррупционных правонарушениях в деятельности </w:t>
      </w:r>
      <w:r>
        <w:rPr>
          <w:rFonts w:ascii="Times New Roman" w:hAnsi="Times New Roman"/>
          <w:bCs/>
          <w:sz w:val="24"/>
          <w:szCs w:val="24"/>
        </w:rPr>
        <w:t>Учреждения.</w:t>
      </w:r>
    </w:p>
    <w:p w:rsidR="003352B6" w:rsidRPr="00364194" w:rsidRDefault="003352B6" w:rsidP="003352B6">
      <w:pPr>
        <w:pStyle w:val="af8"/>
        <w:ind w:firstLine="709"/>
        <w:jc w:val="both"/>
        <w:rPr>
          <w:rFonts w:ascii="Times New Roman" w:hAnsi="Times New Roman"/>
          <w:sz w:val="24"/>
          <w:szCs w:val="24"/>
        </w:rPr>
      </w:pPr>
      <w:r w:rsidRPr="00364194">
        <w:rPr>
          <w:rFonts w:ascii="Times New Roman" w:hAnsi="Times New Roman"/>
          <w:sz w:val="24"/>
          <w:szCs w:val="24"/>
        </w:rPr>
        <w:t>1.3. Термины и определения:</w:t>
      </w:r>
    </w:p>
    <w:p w:rsidR="003352B6" w:rsidRPr="00364194" w:rsidRDefault="003352B6" w:rsidP="003352B6">
      <w:pPr>
        <w:pStyle w:val="af8"/>
        <w:ind w:firstLine="709"/>
        <w:jc w:val="both"/>
        <w:rPr>
          <w:rFonts w:ascii="Times New Roman" w:hAnsi="Times New Roman"/>
          <w:sz w:val="24"/>
          <w:szCs w:val="24"/>
        </w:rPr>
      </w:pPr>
      <w:r w:rsidRPr="00364194">
        <w:rPr>
          <w:rFonts w:ascii="Times New Roman" w:hAnsi="Times New Roman"/>
          <w:sz w:val="24"/>
          <w:szCs w:val="24"/>
        </w:rPr>
        <w:t> </w:t>
      </w:r>
      <w:r w:rsidRPr="00364194">
        <w:rPr>
          <w:rFonts w:ascii="Times New Roman" w:hAnsi="Times New Roman"/>
          <w:b/>
          <w:bCs/>
          <w:i/>
          <w:sz w:val="24"/>
          <w:szCs w:val="24"/>
        </w:rPr>
        <w:t>Работники учреждения</w:t>
      </w:r>
      <w:r w:rsidRPr="00364194">
        <w:rPr>
          <w:rFonts w:ascii="Times New Roman" w:hAnsi="Times New Roman"/>
          <w:sz w:val="24"/>
          <w:szCs w:val="24"/>
        </w:rPr>
        <w:t> - физические лица, состоящие с Учреждением в трудовых отношениях на основании трудового договора;</w:t>
      </w:r>
    </w:p>
    <w:p w:rsidR="003352B6" w:rsidRPr="00364194" w:rsidRDefault="003352B6" w:rsidP="003352B6">
      <w:pPr>
        <w:pStyle w:val="af8"/>
        <w:ind w:firstLine="709"/>
        <w:jc w:val="both"/>
        <w:rPr>
          <w:rFonts w:ascii="Times New Roman" w:hAnsi="Times New Roman"/>
          <w:sz w:val="24"/>
          <w:szCs w:val="24"/>
        </w:rPr>
      </w:pPr>
      <w:r w:rsidRPr="00364194">
        <w:rPr>
          <w:rFonts w:ascii="Times New Roman" w:hAnsi="Times New Roman"/>
          <w:b/>
          <w:i/>
          <w:sz w:val="24"/>
          <w:szCs w:val="24"/>
        </w:rPr>
        <w:t>Коррупция</w:t>
      </w:r>
      <w:r w:rsidRPr="00364194">
        <w:rPr>
          <w:rFonts w:ascii="Times New Roman" w:hAnsi="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3352B6" w:rsidRPr="00364194" w:rsidRDefault="003352B6" w:rsidP="003352B6">
      <w:pPr>
        <w:pStyle w:val="af8"/>
        <w:jc w:val="both"/>
        <w:rPr>
          <w:rFonts w:ascii="Times New Roman" w:hAnsi="Times New Roman"/>
          <w:sz w:val="24"/>
          <w:szCs w:val="24"/>
        </w:rPr>
      </w:pPr>
    </w:p>
    <w:p w:rsidR="003352B6" w:rsidRPr="00364194" w:rsidRDefault="003352B6" w:rsidP="003352B6">
      <w:pPr>
        <w:pStyle w:val="af8"/>
        <w:jc w:val="center"/>
        <w:rPr>
          <w:rFonts w:ascii="Times New Roman" w:hAnsi="Times New Roman"/>
          <w:b/>
          <w:sz w:val="24"/>
          <w:szCs w:val="24"/>
        </w:rPr>
      </w:pPr>
      <w:r>
        <w:rPr>
          <w:rFonts w:ascii="Times New Roman" w:hAnsi="Times New Roman"/>
          <w:b/>
          <w:sz w:val="24"/>
          <w:szCs w:val="24"/>
        </w:rPr>
        <w:t>2.</w:t>
      </w:r>
      <w:r w:rsidRPr="00364194">
        <w:rPr>
          <w:rFonts w:ascii="Times New Roman" w:hAnsi="Times New Roman"/>
          <w:b/>
          <w:sz w:val="24"/>
          <w:szCs w:val="24"/>
        </w:rPr>
        <w:t xml:space="preserve"> Порядок защиты работников, сообщивших о коррупционных правонарушениях в деятельности </w:t>
      </w:r>
      <w:r w:rsidR="00915F6B">
        <w:rPr>
          <w:rFonts w:ascii="Times New Roman" w:hAnsi="Times New Roman"/>
          <w:b/>
          <w:sz w:val="24"/>
          <w:szCs w:val="24"/>
        </w:rPr>
        <w:t>Учреждения</w:t>
      </w:r>
    </w:p>
    <w:p w:rsidR="009C1D22" w:rsidRDefault="003352B6" w:rsidP="009C1D22">
      <w:pPr>
        <w:pStyle w:val="af8"/>
        <w:ind w:firstLine="709"/>
        <w:jc w:val="both"/>
        <w:rPr>
          <w:rFonts w:ascii="Times New Roman" w:hAnsi="Times New Roman"/>
          <w:sz w:val="24"/>
          <w:szCs w:val="24"/>
        </w:rPr>
      </w:pPr>
      <w:r>
        <w:rPr>
          <w:rFonts w:ascii="Times New Roman" w:hAnsi="Times New Roman"/>
          <w:sz w:val="24"/>
          <w:szCs w:val="24"/>
        </w:rPr>
        <w:t>2</w:t>
      </w:r>
      <w:r w:rsidRPr="00364194">
        <w:rPr>
          <w:rFonts w:ascii="Times New Roman" w:hAnsi="Times New Roman"/>
          <w:sz w:val="24"/>
          <w:szCs w:val="24"/>
        </w:rPr>
        <w:t xml:space="preserve">.1. Защите подлежат лица, сообщившие о коррупционных правонарушениях в деятельности </w:t>
      </w:r>
      <w:r w:rsidR="00915F6B">
        <w:rPr>
          <w:rFonts w:ascii="Times New Roman" w:hAnsi="Times New Roman"/>
          <w:sz w:val="24"/>
          <w:szCs w:val="24"/>
        </w:rPr>
        <w:t>У</w:t>
      </w:r>
      <w:r w:rsidRPr="00364194">
        <w:rPr>
          <w:rFonts w:ascii="Times New Roman" w:hAnsi="Times New Roman"/>
          <w:sz w:val="24"/>
          <w:szCs w:val="24"/>
        </w:rPr>
        <w:t>чреждения (других работников учреждения) от формальных и неформальных санкций.</w:t>
      </w:r>
    </w:p>
    <w:p w:rsidR="009C1D22" w:rsidRDefault="009C1D22" w:rsidP="009C1D22">
      <w:pPr>
        <w:pStyle w:val="af8"/>
        <w:ind w:firstLine="709"/>
        <w:jc w:val="both"/>
        <w:rPr>
          <w:rFonts w:ascii="Times New Roman" w:hAnsi="Times New Roman"/>
        </w:rPr>
      </w:pPr>
      <w:r w:rsidRPr="009C1D22">
        <w:rPr>
          <w:rFonts w:ascii="Times New Roman" w:hAnsi="Times New Roman"/>
          <w:sz w:val="24"/>
          <w:szCs w:val="24"/>
        </w:rPr>
        <w:t>2.2.</w:t>
      </w:r>
      <w:r>
        <w:rPr>
          <w:rFonts w:ascii="Times New Roman" w:hAnsi="Times New Roman"/>
        </w:rPr>
        <w:t xml:space="preserve"> Государственная защита работника, уведомившего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Федеральным законом от 20 августа 2004 года № 119-ФЗ «О государственной защите потерпевших, свидетелей и иных участников уголовного судопроизводства».</w:t>
      </w:r>
    </w:p>
    <w:p w:rsidR="009C1D22" w:rsidRDefault="009C1D22" w:rsidP="009C1D22">
      <w:pPr>
        <w:pStyle w:val="af8"/>
        <w:ind w:firstLine="709"/>
        <w:jc w:val="both"/>
        <w:rPr>
          <w:rFonts w:ascii="Times New Roman" w:hAnsi="Times New Roman"/>
        </w:rPr>
      </w:pPr>
      <w:r w:rsidRPr="009C1D22">
        <w:rPr>
          <w:rFonts w:ascii="Times New Roman" w:hAnsi="Times New Roman"/>
          <w:sz w:val="24"/>
          <w:szCs w:val="24"/>
        </w:rPr>
        <w:t>2.3.</w:t>
      </w:r>
      <w:r>
        <w:rPr>
          <w:rFonts w:ascii="Times New Roman" w:hAnsi="Times New Roman"/>
        </w:rPr>
        <w:t xml:space="preserve"> Работодателем принимаются меры по защите работника, уведомившего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уведомления. </w:t>
      </w:r>
    </w:p>
    <w:p w:rsidR="009C1D22" w:rsidRPr="00364194" w:rsidRDefault="009C1D22" w:rsidP="009C1D22">
      <w:pPr>
        <w:pStyle w:val="af8"/>
        <w:ind w:firstLine="709"/>
        <w:jc w:val="both"/>
        <w:rPr>
          <w:rFonts w:ascii="Times New Roman" w:hAnsi="Times New Roman"/>
          <w:sz w:val="24"/>
          <w:szCs w:val="24"/>
        </w:rPr>
      </w:pPr>
      <w:r w:rsidRPr="009C1D22">
        <w:rPr>
          <w:rFonts w:ascii="Times New Roman" w:hAnsi="Times New Roman"/>
          <w:sz w:val="24"/>
          <w:szCs w:val="24"/>
        </w:rPr>
        <w:t>2.4.</w:t>
      </w:r>
      <w:r>
        <w:rPr>
          <w:rFonts w:ascii="Times New Roman" w:hAnsi="Times New Roman"/>
        </w:rPr>
        <w:t xml:space="preserve"> В случае привлечения к дисциплинарной ответственности работника обоснованность такого решения рассматривается на заседании комиссии по урегулированию трудовых споров.</w:t>
      </w:r>
    </w:p>
    <w:p w:rsidR="009C1D22" w:rsidRPr="00364194" w:rsidRDefault="009C1D22" w:rsidP="009C1D22">
      <w:pPr>
        <w:pStyle w:val="af8"/>
        <w:ind w:firstLine="709"/>
        <w:jc w:val="both"/>
        <w:rPr>
          <w:rFonts w:ascii="Times New Roman" w:hAnsi="Times New Roman"/>
          <w:sz w:val="24"/>
          <w:szCs w:val="24"/>
        </w:rPr>
      </w:pPr>
      <w:r>
        <w:rPr>
          <w:rFonts w:ascii="Times New Roman" w:hAnsi="Times New Roman"/>
          <w:sz w:val="24"/>
          <w:szCs w:val="24"/>
        </w:rPr>
        <w:t>2</w:t>
      </w:r>
      <w:r w:rsidRPr="00364194">
        <w:rPr>
          <w:rFonts w:ascii="Times New Roman" w:hAnsi="Times New Roman"/>
          <w:sz w:val="24"/>
          <w:szCs w:val="24"/>
        </w:rPr>
        <w:t>.</w:t>
      </w:r>
      <w:r>
        <w:rPr>
          <w:rFonts w:ascii="Times New Roman" w:hAnsi="Times New Roman"/>
          <w:sz w:val="24"/>
          <w:szCs w:val="24"/>
        </w:rPr>
        <w:t>5</w:t>
      </w:r>
      <w:r w:rsidRPr="00364194">
        <w:rPr>
          <w:rFonts w:ascii="Times New Roman" w:hAnsi="Times New Roman"/>
          <w:sz w:val="24"/>
          <w:szCs w:val="24"/>
        </w:rPr>
        <w:t xml:space="preserve">. </w:t>
      </w:r>
      <w:r w:rsidR="007070DC">
        <w:rPr>
          <w:rFonts w:ascii="Times New Roman" w:hAnsi="Times New Roman"/>
          <w:sz w:val="24"/>
          <w:szCs w:val="24"/>
        </w:rPr>
        <w:t xml:space="preserve">Работодатель гарантирует </w:t>
      </w:r>
      <w:r w:rsidRPr="00364194">
        <w:rPr>
          <w:rFonts w:ascii="Times New Roman" w:hAnsi="Times New Roman"/>
          <w:sz w:val="24"/>
          <w:szCs w:val="24"/>
        </w:rPr>
        <w:t>обеспече</w:t>
      </w:r>
      <w:r w:rsidR="007070DC">
        <w:rPr>
          <w:rFonts w:ascii="Times New Roman" w:hAnsi="Times New Roman"/>
          <w:sz w:val="24"/>
          <w:szCs w:val="24"/>
        </w:rPr>
        <w:t>ние режима конфиденциальности.</w:t>
      </w:r>
    </w:p>
    <w:p w:rsidR="002C3E08" w:rsidRPr="003352B6" w:rsidRDefault="002C3E08" w:rsidP="00167526">
      <w:pPr>
        <w:jc w:val="right"/>
        <w:rPr>
          <w:rFonts w:ascii="Times New Roman" w:hAnsi="Times New Roman" w:cs="Times New Roman"/>
          <w:lang w:val="ru-RU"/>
        </w:rPr>
      </w:pPr>
    </w:p>
    <w:sectPr w:rsidR="002C3E08" w:rsidRPr="003352B6" w:rsidSect="00472CC6">
      <w:headerReference w:type="default" r:id="rId9"/>
      <w:footerReference w:type="default" r:id="rId10"/>
      <w:footerReference w:type="first" r:id="rId11"/>
      <w:pgSz w:w="11900" w:h="16840"/>
      <w:pgMar w:top="794" w:right="851" w:bottom="709"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53" w:rsidRDefault="006B4D53" w:rsidP="00003BFC">
      <w:r>
        <w:separator/>
      </w:r>
    </w:p>
  </w:endnote>
  <w:endnote w:type="continuationSeparator" w:id="0">
    <w:p w:rsidR="006B4D53" w:rsidRDefault="006B4D53" w:rsidP="0000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Arial Italic">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50" w:rsidRDefault="00472CC6">
    <w:pPr>
      <w:pStyle w:val="a5"/>
    </w:pPr>
    <w:r>
      <w:rPr>
        <w:noProof/>
        <w:lang w:val="ru-RU"/>
      </w:rPr>
      <mc:AlternateContent>
        <mc:Choice Requires="wps">
          <w:drawing>
            <wp:anchor distT="0" distB="0" distL="114300" distR="114300" simplePos="0" relativeHeight="251675648" behindDoc="0" locked="0" layoutInCell="1" allowOverlap="1">
              <wp:simplePos x="0" y="0"/>
              <wp:positionH relativeFrom="page">
                <wp:posOffset>475615</wp:posOffset>
              </wp:positionH>
              <wp:positionV relativeFrom="page">
                <wp:posOffset>9721215</wp:posOffset>
              </wp:positionV>
              <wp:extent cx="1403985" cy="144145"/>
              <wp:effectExtent l="0" t="0" r="5715" b="825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985" cy="14414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E3250" w:rsidRDefault="00CE3250" w:rsidP="00A64F3F">
                          <w:pPr>
                            <w:pStyle w:val="a3"/>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37.45pt;margin-top:765.45pt;width:110.55pt;height:11.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" filled="f" stroked="f">
              <v:path arrowok="t"/>
              <v:textbox inset="0,0,0,0">
                <w:txbxContent>
                  <w:p w:rsidR="00CE3250" w:rsidRDefault="00CE3250" w:rsidP="00A64F3F">
                    <w:pPr>
                      <w:pStyle w:val="a3"/>
                    </w:pPr>
                  </w:p>
                </w:txbxContent>
              </v:textbox>
              <w10:wrap anchorx="page" anchory="page"/>
            </v:shape>
          </w:pict>
        </mc:Fallback>
      </mc:AlternateContent>
    </w:r>
    <w:r>
      <w:rPr>
        <w:noProof/>
        <w:lang w:val="ru-RU"/>
      </w:rPr>
      <mc:AlternateContent>
        <mc:Choice Requires="wps">
          <w:drawing>
            <wp:anchor distT="0" distB="0" distL="114300" distR="114300" simplePos="0" relativeHeight="251669504" behindDoc="0" locked="0" layoutInCell="1" allowOverlap="1">
              <wp:simplePos x="0" y="0"/>
              <wp:positionH relativeFrom="page">
                <wp:posOffset>5504815</wp:posOffset>
              </wp:positionH>
              <wp:positionV relativeFrom="page">
                <wp:posOffset>9721215</wp:posOffset>
              </wp:positionV>
              <wp:extent cx="1403985" cy="144145"/>
              <wp:effectExtent l="0" t="0" r="5715" b="82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985" cy="14414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E3250" w:rsidRDefault="00CE3250" w:rsidP="00A64F3F">
                          <w:pPr>
                            <w:pStyle w:val="a3"/>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7" type="#_x0000_t202" style="position:absolute;margin-left:433.45pt;margin-top:765.45pt;width:110.5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" filled="f" stroked="f">
              <v:path arrowok="t"/>
              <v:textbox inset="0,0,0,0">
                <w:txbxContent>
                  <w:p w:rsidR="00CE3250" w:rsidRDefault="00CE3250" w:rsidP="00A64F3F">
                    <w:pPr>
                      <w:pStyle w:val="a3"/>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50" w:rsidRDefault="00472CC6" w:rsidP="00006EDC">
    <w:pPr>
      <w:pStyle w:val="ad"/>
    </w:pPr>
    <w:r>
      <w:rPr>
        <w:noProof/>
        <w:lang w:val="ru-RU"/>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ge">
                <wp:posOffset>9721215</wp:posOffset>
              </wp:positionV>
              <wp:extent cx="1403985" cy="144145"/>
              <wp:effectExtent l="0" t="0" r="5715" b="825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985" cy="14414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E3250" w:rsidRPr="00D052F9" w:rsidRDefault="00CE3250" w:rsidP="00D052F9">
                          <w:pPr>
                            <w:rPr>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left:0;text-align:left;margin-left:59.35pt;margin-top:765.45pt;width:110.55pt;height:11.3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" filled="f" stroked="f">
              <v:path arrowok="t"/>
              <v:textbox inset="0,0,0,0">
                <w:txbxContent>
                  <w:p w:rsidR="00CE3250" w:rsidRPr="00D052F9" w:rsidRDefault="00CE3250" w:rsidP="00D052F9">
                    <w:pPr>
                      <w:rPr>
                        <w:szCs w:val="18"/>
                      </w:rPr>
                    </w:pP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53" w:rsidRDefault="006B4D53" w:rsidP="00003BFC">
      <w:r>
        <w:separator/>
      </w:r>
    </w:p>
  </w:footnote>
  <w:footnote w:type="continuationSeparator" w:id="0">
    <w:p w:rsidR="006B4D53" w:rsidRDefault="006B4D53" w:rsidP="0000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4793"/>
    </w:sdtPr>
    <w:sdtEndPr/>
    <w:sdtContent>
      <w:p w:rsidR="00A07213" w:rsidRDefault="006B4D53">
        <w:pPr>
          <w:pStyle w:val="a3"/>
          <w:jc w:val="center"/>
        </w:pPr>
        <w:r>
          <w:fldChar w:fldCharType="begin"/>
        </w:r>
        <w:r>
          <w:instrText xml:space="preserve"> PAGE   \* MERG</w:instrText>
        </w:r>
        <w:r>
          <w:instrText xml:space="preserve">EFORMAT </w:instrText>
        </w:r>
        <w:r>
          <w:fldChar w:fldCharType="separate"/>
        </w:r>
        <w:r w:rsidR="00472CC6">
          <w:rPr>
            <w:noProof/>
          </w:rPr>
          <w:t>1</w:t>
        </w:r>
        <w:r>
          <w:rPr>
            <w:noProof/>
          </w:rPr>
          <w:fldChar w:fldCharType="end"/>
        </w:r>
      </w:p>
    </w:sdtContent>
  </w:sdt>
  <w:p w:rsidR="00A07213" w:rsidRDefault="00A072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225"/>
    <w:multiLevelType w:val="multilevel"/>
    <w:tmpl w:val="2C181B2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5C991D0C"/>
    <w:multiLevelType w:val="multilevel"/>
    <w:tmpl w:val="BA62C450"/>
    <w:lvl w:ilvl="0">
      <w:start w:val="1"/>
      <w:numFmt w:val="decimal"/>
      <w:lvlText w:val="%1."/>
      <w:lvlJc w:val="left"/>
      <w:pPr>
        <w:ind w:left="1068" w:hanging="360"/>
      </w:pPr>
      <w:rPr>
        <w:rFonts w:eastAsia="Times New Roman" w:hint="default"/>
        <w:color w:val="000000"/>
      </w:rPr>
    </w:lvl>
    <w:lvl w:ilvl="1">
      <w:start w:val="1"/>
      <w:numFmt w:val="decimal"/>
      <w:isLgl/>
      <w:lvlText w:val="%1.%2."/>
      <w:lvlJc w:val="left"/>
      <w:pPr>
        <w:ind w:left="1788" w:hanging="720"/>
      </w:pPr>
      <w:rPr>
        <w:rFonts w:eastAsia="Times New Roman" w:hint="default"/>
        <w:color w:val="000000"/>
      </w:rPr>
    </w:lvl>
    <w:lvl w:ilvl="2">
      <w:start w:val="1"/>
      <w:numFmt w:val="decimal"/>
      <w:isLgl/>
      <w:lvlText w:val="%1.%2.%3."/>
      <w:lvlJc w:val="left"/>
      <w:pPr>
        <w:ind w:left="2148" w:hanging="720"/>
      </w:pPr>
      <w:rPr>
        <w:rFonts w:eastAsia="Times New Roman" w:hint="default"/>
        <w:color w:val="000000"/>
      </w:rPr>
    </w:lvl>
    <w:lvl w:ilvl="3">
      <w:start w:val="1"/>
      <w:numFmt w:val="decimal"/>
      <w:isLgl/>
      <w:lvlText w:val="%1.%2.%3.%4."/>
      <w:lvlJc w:val="left"/>
      <w:pPr>
        <w:ind w:left="2868" w:hanging="1080"/>
      </w:pPr>
      <w:rPr>
        <w:rFonts w:eastAsia="Times New Roman" w:hint="default"/>
        <w:color w:val="000000"/>
      </w:rPr>
    </w:lvl>
    <w:lvl w:ilvl="4">
      <w:start w:val="1"/>
      <w:numFmt w:val="decimal"/>
      <w:isLgl/>
      <w:lvlText w:val="%1.%2.%3.%4.%5."/>
      <w:lvlJc w:val="left"/>
      <w:pPr>
        <w:ind w:left="3228" w:hanging="1080"/>
      </w:pPr>
      <w:rPr>
        <w:rFonts w:eastAsia="Times New Roman" w:hint="default"/>
        <w:color w:val="000000"/>
      </w:rPr>
    </w:lvl>
    <w:lvl w:ilvl="5">
      <w:start w:val="1"/>
      <w:numFmt w:val="decimal"/>
      <w:isLgl/>
      <w:lvlText w:val="%1.%2.%3.%4.%5.%6."/>
      <w:lvlJc w:val="left"/>
      <w:pPr>
        <w:ind w:left="3948" w:hanging="1440"/>
      </w:pPr>
      <w:rPr>
        <w:rFonts w:eastAsia="Times New Roman" w:hint="default"/>
        <w:color w:val="000000"/>
      </w:rPr>
    </w:lvl>
    <w:lvl w:ilvl="6">
      <w:start w:val="1"/>
      <w:numFmt w:val="decimal"/>
      <w:isLgl/>
      <w:lvlText w:val="%1.%2.%3.%4.%5.%6.%7."/>
      <w:lvlJc w:val="left"/>
      <w:pPr>
        <w:ind w:left="4668" w:hanging="1800"/>
      </w:pPr>
      <w:rPr>
        <w:rFonts w:eastAsia="Times New Roman" w:hint="default"/>
        <w:color w:val="000000"/>
      </w:rPr>
    </w:lvl>
    <w:lvl w:ilvl="7">
      <w:start w:val="1"/>
      <w:numFmt w:val="decimal"/>
      <w:isLgl/>
      <w:lvlText w:val="%1.%2.%3.%4.%5.%6.%7.%8."/>
      <w:lvlJc w:val="left"/>
      <w:pPr>
        <w:ind w:left="5028" w:hanging="1800"/>
      </w:pPr>
      <w:rPr>
        <w:rFonts w:eastAsia="Times New Roman" w:hint="default"/>
        <w:color w:val="000000"/>
      </w:rPr>
    </w:lvl>
    <w:lvl w:ilvl="8">
      <w:start w:val="1"/>
      <w:numFmt w:val="decimal"/>
      <w:isLgl/>
      <w:lvlText w:val="%1.%2.%3.%4.%5.%6.%7.%8.%9."/>
      <w:lvlJc w:val="left"/>
      <w:pPr>
        <w:ind w:left="5748" w:hanging="2160"/>
      </w:pPr>
      <w:rPr>
        <w:rFonts w:eastAsia="Times New Roman" w:hint="default"/>
        <w:color w:val="000000"/>
      </w:rPr>
    </w:lvl>
  </w:abstractNum>
  <w:abstractNum w:abstractNumId="2">
    <w:nsid w:val="7A1F3958"/>
    <w:multiLevelType w:val="hybridMultilevel"/>
    <w:tmpl w:val="EEEC7C80"/>
    <w:lvl w:ilvl="0" w:tplc="A6520ECE">
      <w:start w:val="1"/>
      <w:numFmt w:val="decimal"/>
      <w:lvlText w:val="%1."/>
      <w:lvlJc w:val="left"/>
      <w:pPr>
        <w:ind w:left="1210" w:hanging="360"/>
      </w:pPr>
      <w:rPr>
        <w:rFonts w:asciiTheme="minorHAnsi" w:eastAsiaTheme="minorEastAsia" w:hAnsiTheme="minorHAnsi" w:cstheme="minorBidi"/>
        <w:color w:val="00000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FC"/>
    <w:rsid w:val="00003BFC"/>
    <w:rsid w:val="00006EDC"/>
    <w:rsid w:val="000157E7"/>
    <w:rsid w:val="000172FC"/>
    <w:rsid w:val="00021B67"/>
    <w:rsid w:val="000665F1"/>
    <w:rsid w:val="000819CB"/>
    <w:rsid w:val="000A42F0"/>
    <w:rsid w:val="000C4F03"/>
    <w:rsid w:val="000E044B"/>
    <w:rsid w:val="000F7C7E"/>
    <w:rsid w:val="00105231"/>
    <w:rsid w:val="00141020"/>
    <w:rsid w:val="001419BC"/>
    <w:rsid w:val="0014420C"/>
    <w:rsid w:val="0015125A"/>
    <w:rsid w:val="00156B74"/>
    <w:rsid w:val="001661BD"/>
    <w:rsid w:val="00167526"/>
    <w:rsid w:val="001709A1"/>
    <w:rsid w:val="00177E80"/>
    <w:rsid w:val="00191DA2"/>
    <w:rsid w:val="00192998"/>
    <w:rsid w:val="001972EB"/>
    <w:rsid w:val="001C3629"/>
    <w:rsid w:val="001D2ED4"/>
    <w:rsid w:val="00222543"/>
    <w:rsid w:val="00225547"/>
    <w:rsid w:val="00242DF7"/>
    <w:rsid w:val="002737A3"/>
    <w:rsid w:val="002804F9"/>
    <w:rsid w:val="0028510B"/>
    <w:rsid w:val="002952B5"/>
    <w:rsid w:val="002A18C4"/>
    <w:rsid w:val="002B0A8D"/>
    <w:rsid w:val="002C3E08"/>
    <w:rsid w:val="002C4D7F"/>
    <w:rsid w:val="0031323A"/>
    <w:rsid w:val="00321443"/>
    <w:rsid w:val="00321B38"/>
    <w:rsid w:val="003352B6"/>
    <w:rsid w:val="003427F7"/>
    <w:rsid w:val="00344F1F"/>
    <w:rsid w:val="003806E1"/>
    <w:rsid w:val="003A15F7"/>
    <w:rsid w:val="003C1EE6"/>
    <w:rsid w:val="003D3032"/>
    <w:rsid w:val="003E0959"/>
    <w:rsid w:val="003F6D10"/>
    <w:rsid w:val="00400413"/>
    <w:rsid w:val="0044255F"/>
    <w:rsid w:val="004465BD"/>
    <w:rsid w:val="00470767"/>
    <w:rsid w:val="00472CC6"/>
    <w:rsid w:val="004A2C11"/>
    <w:rsid w:val="004A351D"/>
    <w:rsid w:val="005210E5"/>
    <w:rsid w:val="00524015"/>
    <w:rsid w:val="00544D87"/>
    <w:rsid w:val="00554168"/>
    <w:rsid w:val="0056576C"/>
    <w:rsid w:val="00571674"/>
    <w:rsid w:val="00581FAB"/>
    <w:rsid w:val="00597C0E"/>
    <w:rsid w:val="005A283D"/>
    <w:rsid w:val="005B0DA3"/>
    <w:rsid w:val="005B47A6"/>
    <w:rsid w:val="005C0A24"/>
    <w:rsid w:val="005C0E96"/>
    <w:rsid w:val="00623754"/>
    <w:rsid w:val="00626026"/>
    <w:rsid w:val="0063051B"/>
    <w:rsid w:val="00642FAA"/>
    <w:rsid w:val="00647EB8"/>
    <w:rsid w:val="00673128"/>
    <w:rsid w:val="00675FA2"/>
    <w:rsid w:val="00681155"/>
    <w:rsid w:val="0069646F"/>
    <w:rsid w:val="0069676C"/>
    <w:rsid w:val="00696DE4"/>
    <w:rsid w:val="006A0C14"/>
    <w:rsid w:val="006A76BA"/>
    <w:rsid w:val="006B30C4"/>
    <w:rsid w:val="006B4D53"/>
    <w:rsid w:val="006B7A26"/>
    <w:rsid w:val="006C65A9"/>
    <w:rsid w:val="006D7EE8"/>
    <w:rsid w:val="006F494D"/>
    <w:rsid w:val="007070DC"/>
    <w:rsid w:val="00716594"/>
    <w:rsid w:val="00731469"/>
    <w:rsid w:val="00774822"/>
    <w:rsid w:val="00781632"/>
    <w:rsid w:val="00782D11"/>
    <w:rsid w:val="00790C87"/>
    <w:rsid w:val="007A1DAD"/>
    <w:rsid w:val="007A36E8"/>
    <w:rsid w:val="007B7A48"/>
    <w:rsid w:val="007F3704"/>
    <w:rsid w:val="0081074F"/>
    <w:rsid w:val="00831CFF"/>
    <w:rsid w:val="008559BD"/>
    <w:rsid w:val="00870C05"/>
    <w:rsid w:val="00892173"/>
    <w:rsid w:val="008C2A7B"/>
    <w:rsid w:val="008C3918"/>
    <w:rsid w:val="008E2162"/>
    <w:rsid w:val="008E2565"/>
    <w:rsid w:val="008F41F1"/>
    <w:rsid w:val="008F4E70"/>
    <w:rsid w:val="008F7EBE"/>
    <w:rsid w:val="0091321A"/>
    <w:rsid w:val="00915F6B"/>
    <w:rsid w:val="00925D5F"/>
    <w:rsid w:val="00931B45"/>
    <w:rsid w:val="00932CE9"/>
    <w:rsid w:val="009371F4"/>
    <w:rsid w:val="009376DD"/>
    <w:rsid w:val="00943DD0"/>
    <w:rsid w:val="0095753E"/>
    <w:rsid w:val="009A6CA0"/>
    <w:rsid w:val="009B29BD"/>
    <w:rsid w:val="009C1D22"/>
    <w:rsid w:val="009C7701"/>
    <w:rsid w:val="009D781C"/>
    <w:rsid w:val="009E3758"/>
    <w:rsid w:val="00A0157E"/>
    <w:rsid w:val="00A07213"/>
    <w:rsid w:val="00A12FB0"/>
    <w:rsid w:val="00A32B24"/>
    <w:rsid w:val="00A50487"/>
    <w:rsid w:val="00A60881"/>
    <w:rsid w:val="00A612A7"/>
    <w:rsid w:val="00A64F3F"/>
    <w:rsid w:val="00A77E28"/>
    <w:rsid w:val="00A8152C"/>
    <w:rsid w:val="00AC26F6"/>
    <w:rsid w:val="00AC4056"/>
    <w:rsid w:val="00AE231D"/>
    <w:rsid w:val="00AF5055"/>
    <w:rsid w:val="00B25405"/>
    <w:rsid w:val="00B47808"/>
    <w:rsid w:val="00B5437F"/>
    <w:rsid w:val="00B61F32"/>
    <w:rsid w:val="00B664A6"/>
    <w:rsid w:val="00B80AA3"/>
    <w:rsid w:val="00BD13F5"/>
    <w:rsid w:val="00BF03DF"/>
    <w:rsid w:val="00BF04CC"/>
    <w:rsid w:val="00BF0AA8"/>
    <w:rsid w:val="00C177EC"/>
    <w:rsid w:val="00C33414"/>
    <w:rsid w:val="00C4568A"/>
    <w:rsid w:val="00C55D26"/>
    <w:rsid w:val="00C649C1"/>
    <w:rsid w:val="00CE3250"/>
    <w:rsid w:val="00D00301"/>
    <w:rsid w:val="00D052F9"/>
    <w:rsid w:val="00D12AEB"/>
    <w:rsid w:val="00D21B56"/>
    <w:rsid w:val="00D21FB9"/>
    <w:rsid w:val="00D436A0"/>
    <w:rsid w:val="00D63CA8"/>
    <w:rsid w:val="00D662EE"/>
    <w:rsid w:val="00D727E6"/>
    <w:rsid w:val="00D82188"/>
    <w:rsid w:val="00D859A5"/>
    <w:rsid w:val="00DC597E"/>
    <w:rsid w:val="00DF76AC"/>
    <w:rsid w:val="00E0309F"/>
    <w:rsid w:val="00E14BC2"/>
    <w:rsid w:val="00E22753"/>
    <w:rsid w:val="00E63A13"/>
    <w:rsid w:val="00E7518D"/>
    <w:rsid w:val="00EA0187"/>
    <w:rsid w:val="00ED3690"/>
    <w:rsid w:val="00ED58EE"/>
    <w:rsid w:val="00EE07EE"/>
    <w:rsid w:val="00EF1CAC"/>
    <w:rsid w:val="00F34038"/>
    <w:rsid w:val="00F364AD"/>
    <w:rsid w:val="00F83C85"/>
    <w:rsid w:val="00F84B0C"/>
    <w:rsid w:val="00F937B7"/>
    <w:rsid w:val="00FA4625"/>
    <w:rsid w:val="00FD70A9"/>
    <w:rsid w:val="00FE068D"/>
    <w:rsid w:val="00FF28B3"/>
    <w:rsid w:val="00FF5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E231D"/>
    <w:pPr>
      <w:keepNext/>
      <w:jc w:val="center"/>
      <w:outlineLvl w:val="2"/>
    </w:pPr>
    <w:rPr>
      <w:rFonts w:ascii="Times New Roman" w:eastAsia="Times New Roman" w:hAnsi="Times New Roman" w:cs="Times New Roman"/>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BFC"/>
    <w:pPr>
      <w:tabs>
        <w:tab w:val="center" w:pos="4677"/>
        <w:tab w:val="right" w:pos="9355"/>
      </w:tabs>
    </w:pPr>
  </w:style>
  <w:style w:type="character" w:customStyle="1" w:styleId="a4">
    <w:name w:val="Верхний колонтитул Знак"/>
    <w:basedOn w:val="a0"/>
    <w:link w:val="a3"/>
    <w:uiPriority w:val="99"/>
    <w:rsid w:val="00003BFC"/>
  </w:style>
  <w:style w:type="paragraph" w:styleId="a5">
    <w:name w:val="footer"/>
    <w:basedOn w:val="a"/>
    <w:link w:val="a6"/>
    <w:uiPriority w:val="99"/>
    <w:unhideWhenUsed/>
    <w:rsid w:val="00003BFC"/>
    <w:pPr>
      <w:tabs>
        <w:tab w:val="center" w:pos="4677"/>
        <w:tab w:val="right" w:pos="9355"/>
      </w:tabs>
    </w:pPr>
  </w:style>
  <w:style w:type="character" w:customStyle="1" w:styleId="a6">
    <w:name w:val="Нижний колонтитул Знак"/>
    <w:basedOn w:val="a0"/>
    <w:link w:val="a5"/>
    <w:uiPriority w:val="99"/>
    <w:rsid w:val="00003BFC"/>
  </w:style>
  <w:style w:type="paragraph" w:styleId="a7">
    <w:name w:val="Balloon Text"/>
    <w:basedOn w:val="a"/>
    <w:link w:val="a8"/>
    <w:uiPriority w:val="99"/>
    <w:semiHidden/>
    <w:unhideWhenUsed/>
    <w:rsid w:val="0063051B"/>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63051B"/>
    <w:rPr>
      <w:rFonts w:ascii="Lucida Grande CY" w:hAnsi="Lucida Grande CY" w:cs="Lucida Grande CY"/>
      <w:sz w:val="18"/>
      <w:szCs w:val="18"/>
    </w:rPr>
  </w:style>
  <w:style w:type="character" w:styleId="a9">
    <w:name w:val="page number"/>
    <w:basedOn w:val="a0"/>
    <w:uiPriority w:val="99"/>
    <w:semiHidden/>
    <w:unhideWhenUsed/>
    <w:rsid w:val="000157E7"/>
  </w:style>
  <w:style w:type="paragraph" w:customStyle="1" w:styleId="aa">
    <w:name w:val="наименование МФЦ"/>
    <w:basedOn w:val="a"/>
    <w:qFormat/>
    <w:rsid w:val="00A64F3F"/>
    <w:pPr>
      <w:jc w:val="right"/>
    </w:pPr>
    <w:rPr>
      <w:rFonts w:ascii="Arial" w:hAnsi="Arial"/>
      <w:color w:val="623B2A"/>
      <w:sz w:val="18"/>
    </w:rPr>
  </w:style>
  <w:style w:type="paragraph" w:customStyle="1" w:styleId="ab">
    <w:name w:val="почта МФЦ"/>
    <w:basedOn w:val="aa"/>
    <w:qFormat/>
    <w:rsid w:val="008C3918"/>
    <w:rPr>
      <w:rFonts w:ascii="Arial Italic" w:hAnsi="Arial Italic"/>
    </w:rPr>
  </w:style>
  <w:style w:type="paragraph" w:customStyle="1" w:styleId="ac">
    <w:name w:val="сайт МФС"/>
    <w:basedOn w:val="aa"/>
    <w:qFormat/>
    <w:rsid w:val="00A64F3F"/>
    <w:rPr>
      <w:rFonts w:ascii="Arial Italic" w:hAnsi="Arial Italic"/>
      <w:color w:val="E04E39"/>
    </w:rPr>
  </w:style>
  <w:style w:type="paragraph" w:customStyle="1" w:styleId="ad">
    <w:name w:val="колво страниц МФЦ"/>
    <w:basedOn w:val="aa"/>
    <w:autoRedefine/>
    <w:qFormat/>
    <w:rsid w:val="00925D5F"/>
    <w:rPr>
      <w:color w:val="000000" w:themeColor="text1"/>
    </w:rPr>
  </w:style>
  <w:style w:type="paragraph" w:customStyle="1" w:styleId="ae">
    <w:name w:val="Наборный МФЦ"/>
    <w:basedOn w:val="aa"/>
    <w:qFormat/>
    <w:rsid w:val="00943DD0"/>
    <w:pPr>
      <w:jc w:val="left"/>
    </w:pPr>
    <w:rPr>
      <w:color w:val="000000" w:themeColor="text1"/>
      <w:lang w:val="ru-RU"/>
    </w:rPr>
  </w:style>
  <w:style w:type="paragraph" w:customStyle="1" w:styleId="af">
    <w:name w:val="дата МФЦ"/>
    <w:basedOn w:val="ae"/>
    <w:qFormat/>
    <w:rsid w:val="00B61F32"/>
  </w:style>
  <w:style w:type="paragraph" w:customStyle="1" w:styleId="af0">
    <w:name w:val="заголовок МФЦ"/>
    <w:basedOn w:val="ae"/>
    <w:qFormat/>
    <w:rsid w:val="00D859A5"/>
    <w:rPr>
      <w:sz w:val="28"/>
    </w:rPr>
  </w:style>
  <w:style w:type="paragraph" w:styleId="af1">
    <w:name w:val="List Paragraph"/>
    <w:basedOn w:val="a"/>
    <w:uiPriority w:val="34"/>
    <w:qFormat/>
    <w:rsid w:val="00D052F9"/>
    <w:pPr>
      <w:ind w:left="720"/>
      <w:contextualSpacing/>
    </w:pPr>
  </w:style>
  <w:style w:type="table" w:styleId="af2">
    <w:name w:val="Table Grid"/>
    <w:basedOn w:val="a1"/>
    <w:uiPriority w:val="59"/>
    <w:rsid w:val="00D21F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ody Text"/>
    <w:basedOn w:val="a"/>
    <w:link w:val="af4"/>
    <w:rsid w:val="003C1EE6"/>
    <w:pPr>
      <w:jc w:val="center"/>
    </w:pPr>
    <w:rPr>
      <w:rFonts w:ascii="Times New Roman" w:eastAsia="Times New Roman" w:hAnsi="Times New Roman" w:cs="Times New Roman"/>
      <w:bCs/>
      <w:sz w:val="32"/>
      <w:szCs w:val="27"/>
      <w:lang w:val="ru-RU"/>
    </w:rPr>
  </w:style>
  <w:style w:type="character" w:customStyle="1" w:styleId="af4">
    <w:name w:val="Основной текст Знак"/>
    <w:basedOn w:val="a0"/>
    <w:link w:val="af3"/>
    <w:rsid w:val="003C1EE6"/>
    <w:rPr>
      <w:rFonts w:ascii="Times New Roman" w:eastAsia="Times New Roman" w:hAnsi="Times New Roman" w:cs="Times New Roman"/>
      <w:bCs/>
      <w:sz w:val="32"/>
      <w:szCs w:val="27"/>
      <w:lang w:val="ru-RU"/>
    </w:rPr>
  </w:style>
  <w:style w:type="paragraph" w:customStyle="1" w:styleId="ConsPlusNonformat">
    <w:name w:val="ConsPlusNonformat"/>
    <w:uiPriority w:val="99"/>
    <w:rsid w:val="00571674"/>
    <w:pPr>
      <w:widowControl w:val="0"/>
      <w:autoSpaceDE w:val="0"/>
      <w:autoSpaceDN w:val="0"/>
      <w:adjustRightInd w:val="0"/>
    </w:pPr>
    <w:rPr>
      <w:rFonts w:ascii="Courier New" w:eastAsia="Times New Roman" w:hAnsi="Courier New" w:cs="Courier New"/>
      <w:sz w:val="20"/>
      <w:szCs w:val="20"/>
      <w:lang w:val="ru-RU"/>
    </w:rPr>
  </w:style>
  <w:style w:type="paragraph" w:styleId="2">
    <w:name w:val="Body Text 2"/>
    <w:basedOn w:val="a"/>
    <w:link w:val="20"/>
    <w:uiPriority w:val="99"/>
    <w:unhideWhenUsed/>
    <w:rsid w:val="00EA0187"/>
    <w:pPr>
      <w:spacing w:after="120" w:line="480" w:lineRule="auto"/>
    </w:pPr>
  </w:style>
  <w:style w:type="character" w:customStyle="1" w:styleId="20">
    <w:name w:val="Основной текст 2 Знак"/>
    <w:basedOn w:val="a0"/>
    <w:link w:val="2"/>
    <w:uiPriority w:val="99"/>
    <w:rsid w:val="00EA0187"/>
  </w:style>
  <w:style w:type="paragraph" w:styleId="af5">
    <w:name w:val="Body Text Indent"/>
    <w:basedOn w:val="a"/>
    <w:link w:val="af6"/>
    <w:uiPriority w:val="99"/>
    <w:semiHidden/>
    <w:unhideWhenUsed/>
    <w:rsid w:val="00AE231D"/>
    <w:pPr>
      <w:spacing w:after="120"/>
      <w:ind w:left="283"/>
    </w:pPr>
  </w:style>
  <w:style w:type="character" w:customStyle="1" w:styleId="af6">
    <w:name w:val="Основной текст с отступом Знак"/>
    <w:basedOn w:val="a0"/>
    <w:link w:val="af5"/>
    <w:uiPriority w:val="99"/>
    <w:semiHidden/>
    <w:rsid w:val="00AE231D"/>
  </w:style>
  <w:style w:type="character" w:customStyle="1" w:styleId="30">
    <w:name w:val="Заголовок 3 Знак"/>
    <w:basedOn w:val="a0"/>
    <w:link w:val="3"/>
    <w:rsid w:val="00AE231D"/>
    <w:rPr>
      <w:rFonts w:ascii="Times New Roman" w:eastAsia="Times New Roman" w:hAnsi="Times New Roman" w:cs="Times New Roman"/>
      <w:b/>
      <w:szCs w:val="20"/>
      <w:lang w:val="ru-RU"/>
    </w:rPr>
  </w:style>
  <w:style w:type="paragraph" w:customStyle="1" w:styleId="af7">
    <w:name w:val="Базовый"/>
    <w:rsid w:val="00AE231D"/>
    <w:pPr>
      <w:tabs>
        <w:tab w:val="left" w:pos="708"/>
      </w:tabs>
      <w:suppressAutoHyphens/>
      <w:spacing w:after="200" w:line="276" w:lineRule="auto"/>
    </w:pPr>
    <w:rPr>
      <w:rFonts w:ascii="Calibri" w:eastAsia="WenQuanYi Micro Hei" w:hAnsi="Calibri" w:cs="Calibri"/>
      <w:sz w:val="22"/>
      <w:szCs w:val="22"/>
      <w:lang w:val="ru-RU" w:eastAsia="en-US"/>
    </w:rPr>
  </w:style>
  <w:style w:type="paragraph" w:customStyle="1" w:styleId="ConsPlusNormal">
    <w:name w:val="ConsPlusNormal"/>
    <w:rsid w:val="00AE231D"/>
    <w:pPr>
      <w:autoSpaceDE w:val="0"/>
      <w:autoSpaceDN w:val="0"/>
      <w:adjustRightInd w:val="0"/>
    </w:pPr>
    <w:rPr>
      <w:rFonts w:ascii="Times New Roman" w:eastAsia="Times New Roman" w:hAnsi="Times New Roman" w:cs="Times New Roman"/>
      <w:sz w:val="28"/>
      <w:szCs w:val="28"/>
      <w:lang w:val="ru-RU"/>
    </w:rPr>
  </w:style>
  <w:style w:type="paragraph" w:customStyle="1" w:styleId="ConsPlusTitle">
    <w:name w:val="ConsPlusTitle"/>
    <w:uiPriority w:val="99"/>
    <w:rsid w:val="00A07213"/>
    <w:pPr>
      <w:autoSpaceDE w:val="0"/>
      <w:autoSpaceDN w:val="0"/>
      <w:adjustRightInd w:val="0"/>
    </w:pPr>
    <w:rPr>
      <w:rFonts w:ascii="Arial" w:eastAsiaTheme="minorHAnsi" w:hAnsi="Arial" w:cs="Arial"/>
      <w:b/>
      <w:bCs/>
      <w:sz w:val="20"/>
      <w:szCs w:val="20"/>
      <w:lang w:val="ru-RU" w:eastAsia="en-US"/>
    </w:rPr>
  </w:style>
  <w:style w:type="paragraph" w:styleId="af8">
    <w:name w:val="No Spacing"/>
    <w:uiPriority w:val="1"/>
    <w:qFormat/>
    <w:rsid w:val="003352B6"/>
    <w:rPr>
      <w:rFonts w:ascii="Calibri" w:eastAsia="Calibri" w:hAnsi="Calibri" w:cs="Times New Roman"/>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E231D"/>
    <w:pPr>
      <w:keepNext/>
      <w:jc w:val="center"/>
      <w:outlineLvl w:val="2"/>
    </w:pPr>
    <w:rPr>
      <w:rFonts w:ascii="Times New Roman" w:eastAsia="Times New Roman" w:hAnsi="Times New Roman" w:cs="Times New Roman"/>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BFC"/>
    <w:pPr>
      <w:tabs>
        <w:tab w:val="center" w:pos="4677"/>
        <w:tab w:val="right" w:pos="9355"/>
      </w:tabs>
    </w:pPr>
  </w:style>
  <w:style w:type="character" w:customStyle="1" w:styleId="a4">
    <w:name w:val="Верхний колонтитул Знак"/>
    <w:basedOn w:val="a0"/>
    <w:link w:val="a3"/>
    <w:uiPriority w:val="99"/>
    <w:rsid w:val="00003BFC"/>
  </w:style>
  <w:style w:type="paragraph" w:styleId="a5">
    <w:name w:val="footer"/>
    <w:basedOn w:val="a"/>
    <w:link w:val="a6"/>
    <w:uiPriority w:val="99"/>
    <w:unhideWhenUsed/>
    <w:rsid w:val="00003BFC"/>
    <w:pPr>
      <w:tabs>
        <w:tab w:val="center" w:pos="4677"/>
        <w:tab w:val="right" w:pos="9355"/>
      </w:tabs>
    </w:pPr>
  </w:style>
  <w:style w:type="character" w:customStyle="1" w:styleId="a6">
    <w:name w:val="Нижний колонтитул Знак"/>
    <w:basedOn w:val="a0"/>
    <w:link w:val="a5"/>
    <w:uiPriority w:val="99"/>
    <w:rsid w:val="00003BFC"/>
  </w:style>
  <w:style w:type="paragraph" w:styleId="a7">
    <w:name w:val="Balloon Text"/>
    <w:basedOn w:val="a"/>
    <w:link w:val="a8"/>
    <w:uiPriority w:val="99"/>
    <w:semiHidden/>
    <w:unhideWhenUsed/>
    <w:rsid w:val="0063051B"/>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63051B"/>
    <w:rPr>
      <w:rFonts w:ascii="Lucida Grande CY" w:hAnsi="Lucida Grande CY" w:cs="Lucida Grande CY"/>
      <w:sz w:val="18"/>
      <w:szCs w:val="18"/>
    </w:rPr>
  </w:style>
  <w:style w:type="character" w:styleId="a9">
    <w:name w:val="page number"/>
    <w:basedOn w:val="a0"/>
    <w:uiPriority w:val="99"/>
    <w:semiHidden/>
    <w:unhideWhenUsed/>
    <w:rsid w:val="000157E7"/>
  </w:style>
  <w:style w:type="paragraph" w:customStyle="1" w:styleId="aa">
    <w:name w:val="наименование МФЦ"/>
    <w:basedOn w:val="a"/>
    <w:qFormat/>
    <w:rsid w:val="00A64F3F"/>
    <w:pPr>
      <w:jc w:val="right"/>
    </w:pPr>
    <w:rPr>
      <w:rFonts w:ascii="Arial" w:hAnsi="Arial"/>
      <w:color w:val="623B2A"/>
      <w:sz w:val="18"/>
    </w:rPr>
  </w:style>
  <w:style w:type="paragraph" w:customStyle="1" w:styleId="ab">
    <w:name w:val="почта МФЦ"/>
    <w:basedOn w:val="aa"/>
    <w:qFormat/>
    <w:rsid w:val="008C3918"/>
    <w:rPr>
      <w:rFonts w:ascii="Arial Italic" w:hAnsi="Arial Italic"/>
    </w:rPr>
  </w:style>
  <w:style w:type="paragraph" w:customStyle="1" w:styleId="ac">
    <w:name w:val="сайт МФС"/>
    <w:basedOn w:val="aa"/>
    <w:qFormat/>
    <w:rsid w:val="00A64F3F"/>
    <w:rPr>
      <w:rFonts w:ascii="Arial Italic" w:hAnsi="Arial Italic"/>
      <w:color w:val="E04E39"/>
    </w:rPr>
  </w:style>
  <w:style w:type="paragraph" w:customStyle="1" w:styleId="ad">
    <w:name w:val="колво страниц МФЦ"/>
    <w:basedOn w:val="aa"/>
    <w:autoRedefine/>
    <w:qFormat/>
    <w:rsid w:val="00925D5F"/>
    <w:rPr>
      <w:color w:val="000000" w:themeColor="text1"/>
    </w:rPr>
  </w:style>
  <w:style w:type="paragraph" w:customStyle="1" w:styleId="ae">
    <w:name w:val="Наборный МФЦ"/>
    <w:basedOn w:val="aa"/>
    <w:qFormat/>
    <w:rsid w:val="00943DD0"/>
    <w:pPr>
      <w:jc w:val="left"/>
    </w:pPr>
    <w:rPr>
      <w:color w:val="000000" w:themeColor="text1"/>
      <w:lang w:val="ru-RU"/>
    </w:rPr>
  </w:style>
  <w:style w:type="paragraph" w:customStyle="1" w:styleId="af">
    <w:name w:val="дата МФЦ"/>
    <w:basedOn w:val="ae"/>
    <w:qFormat/>
    <w:rsid w:val="00B61F32"/>
  </w:style>
  <w:style w:type="paragraph" w:customStyle="1" w:styleId="af0">
    <w:name w:val="заголовок МФЦ"/>
    <w:basedOn w:val="ae"/>
    <w:qFormat/>
    <w:rsid w:val="00D859A5"/>
    <w:rPr>
      <w:sz w:val="28"/>
    </w:rPr>
  </w:style>
  <w:style w:type="paragraph" w:styleId="af1">
    <w:name w:val="List Paragraph"/>
    <w:basedOn w:val="a"/>
    <w:uiPriority w:val="34"/>
    <w:qFormat/>
    <w:rsid w:val="00D052F9"/>
    <w:pPr>
      <w:ind w:left="720"/>
      <w:contextualSpacing/>
    </w:pPr>
  </w:style>
  <w:style w:type="table" w:styleId="af2">
    <w:name w:val="Table Grid"/>
    <w:basedOn w:val="a1"/>
    <w:uiPriority w:val="59"/>
    <w:rsid w:val="00D21F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ody Text"/>
    <w:basedOn w:val="a"/>
    <w:link w:val="af4"/>
    <w:rsid w:val="003C1EE6"/>
    <w:pPr>
      <w:jc w:val="center"/>
    </w:pPr>
    <w:rPr>
      <w:rFonts w:ascii="Times New Roman" w:eastAsia="Times New Roman" w:hAnsi="Times New Roman" w:cs="Times New Roman"/>
      <w:bCs/>
      <w:sz w:val="32"/>
      <w:szCs w:val="27"/>
      <w:lang w:val="ru-RU"/>
    </w:rPr>
  </w:style>
  <w:style w:type="character" w:customStyle="1" w:styleId="af4">
    <w:name w:val="Основной текст Знак"/>
    <w:basedOn w:val="a0"/>
    <w:link w:val="af3"/>
    <w:rsid w:val="003C1EE6"/>
    <w:rPr>
      <w:rFonts w:ascii="Times New Roman" w:eastAsia="Times New Roman" w:hAnsi="Times New Roman" w:cs="Times New Roman"/>
      <w:bCs/>
      <w:sz w:val="32"/>
      <w:szCs w:val="27"/>
      <w:lang w:val="ru-RU"/>
    </w:rPr>
  </w:style>
  <w:style w:type="paragraph" w:customStyle="1" w:styleId="ConsPlusNonformat">
    <w:name w:val="ConsPlusNonformat"/>
    <w:uiPriority w:val="99"/>
    <w:rsid w:val="00571674"/>
    <w:pPr>
      <w:widowControl w:val="0"/>
      <w:autoSpaceDE w:val="0"/>
      <w:autoSpaceDN w:val="0"/>
      <w:adjustRightInd w:val="0"/>
    </w:pPr>
    <w:rPr>
      <w:rFonts w:ascii="Courier New" w:eastAsia="Times New Roman" w:hAnsi="Courier New" w:cs="Courier New"/>
      <w:sz w:val="20"/>
      <w:szCs w:val="20"/>
      <w:lang w:val="ru-RU"/>
    </w:rPr>
  </w:style>
  <w:style w:type="paragraph" w:styleId="2">
    <w:name w:val="Body Text 2"/>
    <w:basedOn w:val="a"/>
    <w:link w:val="20"/>
    <w:uiPriority w:val="99"/>
    <w:unhideWhenUsed/>
    <w:rsid w:val="00EA0187"/>
    <w:pPr>
      <w:spacing w:after="120" w:line="480" w:lineRule="auto"/>
    </w:pPr>
  </w:style>
  <w:style w:type="character" w:customStyle="1" w:styleId="20">
    <w:name w:val="Основной текст 2 Знак"/>
    <w:basedOn w:val="a0"/>
    <w:link w:val="2"/>
    <w:uiPriority w:val="99"/>
    <w:rsid w:val="00EA0187"/>
  </w:style>
  <w:style w:type="paragraph" w:styleId="af5">
    <w:name w:val="Body Text Indent"/>
    <w:basedOn w:val="a"/>
    <w:link w:val="af6"/>
    <w:uiPriority w:val="99"/>
    <w:semiHidden/>
    <w:unhideWhenUsed/>
    <w:rsid w:val="00AE231D"/>
    <w:pPr>
      <w:spacing w:after="120"/>
      <w:ind w:left="283"/>
    </w:pPr>
  </w:style>
  <w:style w:type="character" w:customStyle="1" w:styleId="af6">
    <w:name w:val="Основной текст с отступом Знак"/>
    <w:basedOn w:val="a0"/>
    <w:link w:val="af5"/>
    <w:uiPriority w:val="99"/>
    <w:semiHidden/>
    <w:rsid w:val="00AE231D"/>
  </w:style>
  <w:style w:type="character" w:customStyle="1" w:styleId="30">
    <w:name w:val="Заголовок 3 Знак"/>
    <w:basedOn w:val="a0"/>
    <w:link w:val="3"/>
    <w:rsid w:val="00AE231D"/>
    <w:rPr>
      <w:rFonts w:ascii="Times New Roman" w:eastAsia="Times New Roman" w:hAnsi="Times New Roman" w:cs="Times New Roman"/>
      <w:b/>
      <w:szCs w:val="20"/>
      <w:lang w:val="ru-RU"/>
    </w:rPr>
  </w:style>
  <w:style w:type="paragraph" w:customStyle="1" w:styleId="af7">
    <w:name w:val="Базовый"/>
    <w:rsid w:val="00AE231D"/>
    <w:pPr>
      <w:tabs>
        <w:tab w:val="left" w:pos="708"/>
      </w:tabs>
      <w:suppressAutoHyphens/>
      <w:spacing w:after="200" w:line="276" w:lineRule="auto"/>
    </w:pPr>
    <w:rPr>
      <w:rFonts w:ascii="Calibri" w:eastAsia="WenQuanYi Micro Hei" w:hAnsi="Calibri" w:cs="Calibri"/>
      <w:sz w:val="22"/>
      <w:szCs w:val="22"/>
      <w:lang w:val="ru-RU" w:eastAsia="en-US"/>
    </w:rPr>
  </w:style>
  <w:style w:type="paragraph" w:customStyle="1" w:styleId="ConsPlusNormal">
    <w:name w:val="ConsPlusNormal"/>
    <w:rsid w:val="00AE231D"/>
    <w:pPr>
      <w:autoSpaceDE w:val="0"/>
      <w:autoSpaceDN w:val="0"/>
      <w:adjustRightInd w:val="0"/>
    </w:pPr>
    <w:rPr>
      <w:rFonts w:ascii="Times New Roman" w:eastAsia="Times New Roman" w:hAnsi="Times New Roman" w:cs="Times New Roman"/>
      <w:sz w:val="28"/>
      <w:szCs w:val="28"/>
      <w:lang w:val="ru-RU"/>
    </w:rPr>
  </w:style>
  <w:style w:type="paragraph" w:customStyle="1" w:styleId="ConsPlusTitle">
    <w:name w:val="ConsPlusTitle"/>
    <w:uiPriority w:val="99"/>
    <w:rsid w:val="00A07213"/>
    <w:pPr>
      <w:autoSpaceDE w:val="0"/>
      <w:autoSpaceDN w:val="0"/>
      <w:adjustRightInd w:val="0"/>
    </w:pPr>
    <w:rPr>
      <w:rFonts w:ascii="Arial" w:eastAsiaTheme="minorHAnsi" w:hAnsi="Arial" w:cs="Arial"/>
      <w:b/>
      <w:bCs/>
      <w:sz w:val="20"/>
      <w:szCs w:val="20"/>
      <w:lang w:val="ru-RU" w:eastAsia="en-US"/>
    </w:rPr>
  </w:style>
  <w:style w:type="paragraph" w:styleId="af8">
    <w:name w:val="No Spacing"/>
    <w:uiPriority w:val="1"/>
    <w:qFormat/>
    <w:rsid w:val="003352B6"/>
    <w:rPr>
      <w:rFonts w:ascii="Calibri" w:eastAsia="Calibri" w:hAnsi="Calibri"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FC26-0B6B-4394-9E58-7F4A6C05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fbr</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Директор</cp:lastModifiedBy>
  <cp:revision>2</cp:revision>
  <cp:lastPrinted>2017-01-12T06:16:00Z</cp:lastPrinted>
  <dcterms:created xsi:type="dcterms:W3CDTF">2022-01-14T04:16:00Z</dcterms:created>
  <dcterms:modified xsi:type="dcterms:W3CDTF">2022-01-14T04:16:00Z</dcterms:modified>
</cp:coreProperties>
</file>